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4" w:type="dxa"/>
        <w:tblLook w:val="04A0" w:firstRow="1" w:lastRow="0" w:firstColumn="1" w:lastColumn="0" w:noHBand="0" w:noVBand="1"/>
      </w:tblPr>
      <w:tblGrid>
        <w:gridCol w:w="6601"/>
        <w:gridCol w:w="4533"/>
      </w:tblGrid>
      <w:tr w:rsidR="00E223E0" w:rsidRPr="00ED5A49" w:rsidTr="00E223E0">
        <w:trPr>
          <w:trHeight w:val="890"/>
        </w:trPr>
        <w:tc>
          <w:tcPr>
            <w:tcW w:w="6601" w:type="dxa"/>
            <w:shd w:val="clear" w:color="auto" w:fill="auto"/>
          </w:tcPr>
          <w:p w:rsidR="00E223E0" w:rsidRPr="00287C25" w:rsidRDefault="009B6975" w:rsidP="00E223E0">
            <w:pPr>
              <w:pStyle w:val="Header"/>
              <w:rPr>
                <w:rFonts w:ascii="Arial" w:hAnsi="Arial" w:cs="Arial"/>
                <w:color w:val="BA0C2F" w:themeColor="background1"/>
                <w:sz w:val="28"/>
                <w:szCs w:val="32"/>
              </w:rPr>
            </w:pPr>
            <w:r w:rsidRPr="00287C25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>Informed Consent Process Checklist</w:t>
            </w:r>
          </w:p>
          <w:p w:rsidR="00E223E0" w:rsidRPr="00ED5A49" w:rsidRDefault="00A6128C" w:rsidP="00E223E0">
            <w:pPr>
              <w:rPr>
                <w:rFonts w:ascii="Arial" w:hAnsi="Arial" w:cs="Arial"/>
                <w:color w:val="7F7F7F"/>
                <w:sz w:val="16"/>
                <w:szCs w:val="20"/>
              </w:rPr>
            </w:pPr>
            <w:r w:rsidRPr="00287C25">
              <w:rPr>
                <w:rFonts w:ascii="Arial" w:hAnsi="Arial" w:cs="Arial"/>
                <w:color w:val="63666A" w:themeColor="background2"/>
                <w:sz w:val="16"/>
                <w:szCs w:val="20"/>
              </w:rPr>
              <w:t>This checklist is to help researchers monitor the consent process to ensure that it follows the approved process in the protocol and covers all of the required components.</w:t>
            </w:r>
          </w:p>
        </w:tc>
        <w:tc>
          <w:tcPr>
            <w:tcW w:w="4533" w:type="dxa"/>
            <w:shd w:val="clear" w:color="auto" w:fill="auto"/>
          </w:tcPr>
          <w:p w:rsidR="00287C25" w:rsidRDefault="00287C25" w:rsidP="00287C25">
            <w:pPr>
              <w:pStyle w:val="Header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817370" cy="52197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3E0" w:rsidRPr="00ED5A49" w:rsidRDefault="00287C25" w:rsidP="00287C25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C2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287C25">
              <w:rPr>
                <w:rFonts w:ascii="Arial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287C25">
                <w:rPr>
                  <w:rStyle w:val="Hyperlink"/>
                  <w:rFonts w:ascii="Arial" w:hAnsi="Arial" w:cs="Arial"/>
                  <w:color w:val="63666A" w:themeColor="background2"/>
                  <w:sz w:val="16"/>
                  <w:szCs w:val="16"/>
                </w:rPr>
                <w:t>IRBMainCampus@unm.edu</w:t>
              </w:r>
            </w:hyperlink>
          </w:p>
        </w:tc>
      </w:tr>
    </w:tbl>
    <w:p w:rsidR="00E223E0" w:rsidRDefault="00E223E0" w:rsidP="00E223E0"/>
    <w:tbl>
      <w:tblPr>
        <w:tblW w:w="11160" w:type="dxa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70"/>
        <w:gridCol w:w="360"/>
        <w:gridCol w:w="2790"/>
        <w:gridCol w:w="923"/>
        <w:gridCol w:w="1597"/>
        <w:gridCol w:w="270"/>
        <w:gridCol w:w="3150"/>
      </w:tblGrid>
      <w:tr w:rsidR="00E223E0" w:rsidRPr="00ED5A49" w:rsidTr="00287C25">
        <w:tc>
          <w:tcPr>
            <w:tcW w:w="111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A0C2F" w:themeFill="background1"/>
          </w:tcPr>
          <w:p w:rsidR="00E223E0" w:rsidRPr="00ED5A49" w:rsidRDefault="00E223E0" w:rsidP="00734D52">
            <w:pPr>
              <w:spacing w:before="6" w:after="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D5A49">
              <w:rPr>
                <w:rFonts w:ascii="Arial" w:hAnsi="Arial" w:cs="Arial"/>
                <w:color w:val="FFFFFF"/>
                <w:sz w:val="18"/>
                <w:szCs w:val="18"/>
              </w:rPr>
              <w:t>Project Identification</w:t>
            </w:r>
          </w:p>
        </w:tc>
      </w:tr>
      <w:tr w:rsidR="00E223E0" w:rsidRPr="00ED5A49" w:rsidTr="00734D52"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223E0" w:rsidRPr="00ED5A49" w:rsidRDefault="00E223E0" w:rsidP="00734D52">
            <w:pPr>
              <w:spacing w:before="6" w:after="6"/>
              <w:rPr>
                <w:rFonts w:ascii="Arial" w:hAnsi="Arial" w:cs="Arial"/>
                <w:i/>
                <w:sz w:val="18"/>
                <w:szCs w:val="18"/>
              </w:rPr>
            </w:pPr>
            <w:r w:rsidRPr="00ED5A49">
              <w:rPr>
                <w:rFonts w:ascii="Arial" w:hAnsi="Arial" w:cs="Arial"/>
                <w:i/>
                <w:sz w:val="18"/>
                <w:szCs w:val="18"/>
              </w:rPr>
              <w:t>IRB reference number</w:t>
            </w:r>
          </w:p>
        </w:tc>
        <w:tc>
          <w:tcPr>
            <w:tcW w:w="31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223E0" w:rsidRPr="00ED5A49" w:rsidRDefault="00E223E0" w:rsidP="00734D52">
            <w:pPr>
              <w:spacing w:before="6" w:after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223E0" w:rsidRPr="00ED5A49" w:rsidRDefault="00E223E0" w:rsidP="00734D52">
            <w:pPr>
              <w:tabs>
                <w:tab w:val="center" w:pos="951"/>
              </w:tabs>
              <w:spacing w:before="6" w:after="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Researcher Collecting Consent</w:t>
            </w:r>
          </w:p>
        </w:tc>
        <w:tc>
          <w:tcPr>
            <w:tcW w:w="31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223E0" w:rsidRPr="00ED5A49" w:rsidRDefault="00E223E0" w:rsidP="00734D52">
            <w:pPr>
              <w:spacing w:before="6" w:after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23E0" w:rsidRPr="00ED5A49" w:rsidTr="00734D52">
        <w:trPr>
          <w:trHeight w:val="278"/>
        </w:trPr>
        <w:tc>
          <w:tcPr>
            <w:tcW w:w="2430" w:type="dxa"/>
            <w:gridSpan w:val="2"/>
            <w:shd w:val="clear" w:color="auto" w:fill="auto"/>
          </w:tcPr>
          <w:p w:rsidR="00E223E0" w:rsidRPr="00ED5A49" w:rsidRDefault="00E223E0" w:rsidP="00734D52">
            <w:pPr>
              <w:spacing w:before="6" w:after="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Participant ID/Pseudonym</w:t>
            </w:r>
          </w:p>
        </w:tc>
        <w:tc>
          <w:tcPr>
            <w:tcW w:w="3713" w:type="dxa"/>
            <w:gridSpan w:val="2"/>
          </w:tcPr>
          <w:p w:rsidR="00E223E0" w:rsidRPr="00ED5A49" w:rsidRDefault="00E223E0" w:rsidP="00734D52">
            <w:pPr>
              <w:spacing w:before="6" w:after="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:rsidR="00E223E0" w:rsidRPr="00ED5A49" w:rsidRDefault="00E223E0" w:rsidP="00734D52">
            <w:pPr>
              <w:spacing w:before="6" w:after="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 of Consent</w:t>
            </w:r>
          </w:p>
        </w:tc>
        <w:tc>
          <w:tcPr>
            <w:tcW w:w="3420" w:type="dxa"/>
            <w:gridSpan w:val="2"/>
          </w:tcPr>
          <w:p w:rsidR="00E223E0" w:rsidRPr="00ED5A49" w:rsidRDefault="00E223E0" w:rsidP="00734D52">
            <w:pPr>
              <w:spacing w:before="6" w:after="6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D6BE6" w:rsidRPr="00287C25" w:rsidRDefault="005D6BE6" w:rsidP="00E223E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sz w:val="16"/>
          <w:szCs w:val="16"/>
        </w:rPr>
      </w:pPr>
    </w:p>
    <w:p w:rsidR="00E223E0" w:rsidRPr="00E223E0" w:rsidRDefault="007F4C36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506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 xml:space="preserve">Verify the currently </w:t>
      </w:r>
      <w:r w:rsidR="002625EE">
        <w:rPr>
          <w:rFonts w:ascii="Arial" w:hAnsi="Arial" w:cs="Arial"/>
          <w:sz w:val="22"/>
          <w:szCs w:val="22"/>
        </w:rPr>
        <w:t xml:space="preserve">IRB </w:t>
      </w:r>
      <w:r w:rsidR="00E223E0" w:rsidRPr="00E223E0">
        <w:rPr>
          <w:rFonts w:ascii="Arial" w:hAnsi="Arial" w:cs="Arial"/>
          <w:sz w:val="22"/>
          <w:szCs w:val="22"/>
        </w:rPr>
        <w:t xml:space="preserve">approved version of the Consent </w:t>
      </w:r>
      <w:r w:rsidR="002625EE">
        <w:rPr>
          <w:rFonts w:ascii="Arial" w:hAnsi="Arial" w:cs="Arial"/>
          <w:sz w:val="22"/>
          <w:szCs w:val="22"/>
        </w:rPr>
        <w:t>F</w:t>
      </w:r>
      <w:r w:rsidR="00E223E0" w:rsidRPr="00E223E0">
        <w:rPr>
          <w:rFonts w:ascii="Arial" w:hAnsi="Arial" w:cs="Arial"/>
          <w:sz w:val="22"/>
          <w:szCs w:val="22"/>
        </w:rPr>
        <w:t>orm</w:t>
      </w:r>
      <w:r w:rsidR="002625EE">
        <w:rPr>
          <w:rFonts w:ascii="Arial" w:hAnsi="Arial" w:cs="Arial"/>
          <w:sz w:val="22"/>
          <w:szCs w:val="22"/>
        </w:rPr>
        <w:t xml:space="preserve"> was used</w:t>
      </w:r>
      <w:r w:rsidR="00E223E0" w:rsidRPr="00E223E0">
        <w:rPr>
          <w:rFonts w:ascii="Arial" w:hAnsi="Arial" w:cs="Arial"/>
          <w:sz w:val="22"/>
          <w:szCs w:val="22"/>
        </w:rPr>
        <w:t xml:space="preserve">. </w:t>
      </w:r>
    </w:p>
    <w:p w:rsidR="00E223E0" w:rsidRPr="00E223E0" w:rsidRDefault="007F4C36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05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C</w:t>
      </w:r>
      <w:r w:rsidR="00E223E0" w:rsidRPr="00E223E0">
        <w:rPr>
          <w:rFonts w:ascii="Arial" w:hAnsi="Arial" w:cs="Arial"/>
          <w:sz w:val="22"/>
          <w:szCs w:val="22"/>
        </w:rPr>
        <w:t>onsent process took place in a private area</w:t>
      </w:r>
      <w:r w:rsidR="002625EE">
        <w:rPr>
          <w:rFonts w:ascii="Arial" w:hAnsi="Arial" w:cs="Arial"/>
          <w:sz w:val="22"/>
          <w:szCs w:val="22"/>
        </w:rPr>
        <w:t xml:space="preserve"> (or as according to the approved Protocol).</w:t>
      </w:r>
    </w:p>
    <w:p w:rsidR="00E223E0" w:rsidRPr="00E223E0" w:rsidRDefault="007F4C36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086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All of the p</w:t>
      </w:r>
      <w:r w:rsidR="00E223E0" w:rsidRPr="00E223E0">
        <w:rPr>
          <w:rFonts w:ascii="Arial" w:hAnsi="Arial" w:cs="Arial"/>
          <w:sz w:val="22"/>
          <w:szCs w:val="22"/>
        </w:rPr>
        <w:t>articipant’s questions were answered</w:t>
      </w:r>
      <w:r w:rsidR="002625EE">
        <w:rPr>
          <w:rFonts w:ascii="Arial" w:hAnsi="Arial" w:cs="Arial"/>
          <w:sz w:val="22"/>
          <w:szCs w:val="22"/>
        </w:rPr>
        <w:t>.</w:t>
      </w:r>
    </w:p>
    <w:p w:rsidR="00E223E0" w:rsidRPr="00E223E0" w:rsidRDefault="007F4C36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3192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>Participant is able to verbally express his/her understanding of what the research involves</w:t>
      </w:r>
      <w:r w:rsidR="002625EE">
        <w:rPr>
          <w:rFonts w:ascii="Arial" w:hAnsi="Arial" w:cs="Arial"/>
          <w:sz w:val="22"/>
          <w:szCs w:val="22"/>
        </w:rPr>
        <w:t>.</w:t>
      </w:r>
    </w:p>
    <w:p w:rsidR="00E223E0" w:rsidRPr="00E223E0" w:rsidRDefault="007F4C36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4938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>Participant has had enough time, in their opinion, to make informed decision</w:t>
      </w:r>
      <w:r w:rsidR="002625EE">
        <w:rPr>
          <w:rFonts w:ascii="Arial" w:hAnsi="Arial" w:cs="Arial"/>
          <w:sz w:val="22"/>
          <w:szCs w:val="22"/>
        </w:rPr>
        <w:t>.</w:t>
      </w:r>
    </w:p>
    <w:p w:rsidR="002625EE" w:rsidRDefault="007F4C36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3610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Both of the following occurred:</w:t>
      </w:r>
    </w:p>
    <w:p w:rsidR="002625EE" w:rsidRDefault="007F4C36" w:rsidP="00287C25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2057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>Printed name, signature</w:t>
      </w:r>
      <w:r w:rsidR="002625EE">
        <w:rPr>
          <w:rFonts w:ascii="Arial" w:hAnsi="Arial" w:cs="Arial"/>
          <w:sz w:val="22"/>
          <w:szCs w:val="22"/>
        </w:rPr>
        <w:t>,</w:t>
      </w:r>
      <w:r w:rsidR="00E223E0" w:rsidRPr="00E223E0">
        <w:rPr>
          <w:rFonts w:ascii="Arial" w:hAnsi="Arial" w:cs="Arial"/>
          <w:sz w:val="22"/>
          <w:szCs w:val="22"/>
        </w:rPr>
        <w:t xml:space="preserve"> and date are accurately completed by participant</w:t>
      </w:r>
      <w:r w:rsidR="002625EE">
        <w:rPr>
          <w:rFonts w:ascii="Arial" w:hAnsi="Arial" w:cs="Arial"/>
          <w:sz w:val="22"/>
          <w:szCs w:val="22"/>
        </w:rPr>
        <w:t xml:space="preserve"> and approved project team member. </w:t>
      </w:r>
    </w:p>
    <w:p w:rsidR="002625EE" w:rsidRPr="002625EE" w:rsidRDefault="007F4C36" w:rsidP="00287C25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36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 w:rsidRPr="002625EE">
        <w:rPr>
          <w:rFonts w:ascii="Arial" w:hAnsi="Arial" w:cs="Arial"/>
          <w:sz w:val="22"/>
          <w:szCs w:val="22"/>
        </w:rPr>
        <w:t>Written consent was obtained prior to performing any research activities.</w:t>
      </w:r>
    </w:p>
    <w:p w:rsidR="00E223E0" w:rsidRPr="00E223E0" w:rsidRDefault="002625EE" w:rsidP="00287C25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–OR– </w:t>
      </w:r>
    </w:p>
    <w:p w:rsidR="00E223E0" w:rsidRPr="002625EE" w:rsidRDefault="007F4C36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862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Waiver of documentation of consent granted by the IRB.</w:t>
      </w:r>
    </w:p>
    <w:p w:rsidR="002625EE" w:rsidRDefault="007F4C36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486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Special consent cases:</w:t>
      </w:r>
    </w:p>
    <w:p w:rsidR="002625EE" w:rsidRDefault="007F4C36" w:rsidP="00287C25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760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Not Applicable</w:t>
      </w:r>
    </w:p>
    <w:p w:rsidR="00E223E0" w:rsidRDefault="007F4C36" w:rsidP="00287C25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580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>HIPAA auth</w:t>
      </w:r>
      <w:r w:rsidR="002625EE">
        <w:rPr>
          <w:rFonts w:ascii="Arial" w:hAnsi="Arial" w:cs="Arial"/>
          <w:sz w:val="22"/>
          <w:szCs w:val="22"/>
        </w:rPr>
        <w:t>orization obtained</w:t>
      </w:r>
    </w:p>
    <w:p w:rsidR="00E223E0" w:rsidRDefault="007F4C36" w:rsidP="00287C25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3658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Assent obtained</w:t>
      </w:r>
    </w:p>
    <w:p w:rsidR="00E223E0" w:rsidRPr="00E223E0" w:rsidRDefault="007F4C36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99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>Signed Consent form retained by researcher and stored securely</w:t>
      </w:r>
      <w:r w:rsidR="002625EE">
        <w:rPr>
          <w:rFonts w:ascii="Arial" w:hAnsi="Arial" w:cs="Arial"/>
          <w:sz w:val="22"/>
          <w:szCs w:val="22"/>
        </w:rPr>
        <w:t>.</w:t>
      </w:r>
    </w:p>
    <w:p w:rsidR="00E223E0" w:rsidRPr="00E223E0" w:rsidRDefault="007F4C36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5328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>A copy of the consent was given to the participant</w:t>
      </w:r>
      <w:r w:rsidR="002625EE">
        <w:rPr>
          <w:rFonts w:ascii="Arial" w:hAnsi="Arial" w:cs="Arial"/>
          <w:sz w:val="22"/>
          <w:szCs w:val="22"/>
        </w:rPr>
        <w:t>.</w:t>
      </w:r>
    </w:p>
    <w:p w:rsidR="00381D0D" w:rsidRDefault="00381D0D" w:rsidP="00E223E0">
      <w:pPr>
        <w:pStyle w:val="NormalWeb"/>
        <w:spacing w:before="0" w:beforeAutospacing="0" w:after="0" w:afterAutospacing="0"/>
        <w:ind w:left="-1080"/>
      </w:pPr>
    </w:p>
    <w:p w:rsidR="00734D52" w:rsidRPr="00734D52" w:rsidRDefault="00734D52" w:rsidP="00734D52">
      <w:pPr>
        <w:rPr>
          <w:rFonts w:ascii="Arial" w:hAnsi="Arial" w:cs="Arial"/>
          <w:sz w:val="22"/>
          <w:szCs w:val="22"/>
        </w:rPr>
      </w:pPr>
      <w:r w:rsidRPr="00734D52">
        <w:rPr>
          <w:rFonts w:ascii="Arial" w:hAnsi="Arial" w:cs="Arial"/>
          <w:sz w:val="22"/>
          <w:szCs w:val="22"/>
        </w:rPr>
        <w:t>Notes about the consenting process including any information not included in the list above: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34D52" w:rsidRPr="0094764E" w:rsidTr="00287C25">
        <w:tc>
          <w:tcPr>
            <w:tcW w:w="10800" w:type="dxa"/>
            <w:shd w:val="clear" w:color="auto" w:fill="auto"/>
          </w:tcPr>
          <w:p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734D52" w:rsidRPr="0094764E" w:rsidTr="00287C25">
        <w:tc>
          <w:tcPr>
            <w:tcW w:w="10800" w:type="dxa"/>
            <w:shd w:val="clear" w:color="auto" w:fill="auto"/>
          </w:tcPr>
          <w:p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734D52" w:rsidRPr="0094764E" w:rsidTr="00287C25">
        <w:tc>
          <w:tcPr>
            <w:tcW w:w="10800" w:type="dxa"/>
            <w:shd w:val="clear" w:color="auto" w:fill="auto"/>
          </w:tcPr>
          <w:p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734D52" w:rsidRPr="0094764E" w:rsidTr="00287C25">
        <w:tc>
          <w:tcPr>
            <w:tcW w:w="10800" w:type="dxa"/>
            <w:shd w:val="clear" w:color="auto" w:fill="auto"/>
          </w:tcPr>
          <w:p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734D52" w:rsidRPr="0094764E" w:rsidTr="00287C25">
        <w:tc>
          <w:tcPr>
            <w:tcW w:w="10800" w:type="dxa"/>
            <w:shd w:val="clear" w:color="auto" w:fill="auto"/>
          </w:tcPr>
          <w:p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734D52" w:rsidRPr="0094764E" w:rsidTr="00287C25">
        <w:tc>
          <w:tcPr>
            <w:tcW w:w="10800" w:type="dxa"/>
            <w:shd w:val="clear" w:color="auto" w:fill="auto"/>
          </w:tcPr>
          <w:p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734D52" w:rsidRPr="0094764E" w:rsidTr="00287C25">
        <w:trPr>
          <w:trHeight w:val="215"/>
        </w:trPr>
        <w:tc>
          <w:tcPr>
            <w:tcW w:w="10800" w:type="dxa"/>
            <w:shd w:val="clear" w:color="auto" w:fill="auto"/>
          </w:tcPr>
          <w:p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:rsidTr="00287C25">
        <w:trPr>
          <w:trHeight w:val="215"/>
        </w:trPr>
        <w:tc>
          <w:tcPr>
            <w:tcW w:w="10800" w:type="dxa"/>
            <w:shd w:val="clear" w:color="auto" w:fill="auto"/>
          </w:tcPr>
          <w:p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:rsidTr="00287C25">
        <w:trPr>
          <w:trHeight w:val="215"/>
        </w:trPr>
        <w:tc>
          <w:tcPr>
            <w:tcW w:w="10800" w:type="dxa"/>
            <w:shd w:val="clear" w:color="auto" w:fill="auto"/>
          </w:tcPr>
          <w:p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:rsidTr="00287C25">
        <w:trPr>
          <w:trHeight w:val="215"/>
        </w:trPr>
        <w:tc>
          <w:tcPr>
            <w:tcW w:w="10800" w:type="dxa"/>
            <w:shd w:val="clear" w:color="auto" w:fill="auto"/>
          </w:tcPr>
          <w:p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:rsidTr="00287C25">
        <w:trPr>
          <w:trHeight w:val="215"/>
        </w:trPr>
        <w:tc>
          <w:tcPr>
            <w:tcW w:w="10800" w:type="dxa"/>
            <w:shd w:val="clear" w:color="auto" w:fill="auto"/>
          </w:tcPr>
          <w:p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:rsidTr="00287C25">
        <w:trPr>
          <w:trHeight w:val="215"/>
        </w:trPr>
        <w:tc>
          <w:tcPr>
            <w:tcW w:w="10800" w:type="dxa"/>
            <w:shd w:val="clear" w:color="auto" w:fill="auto"/>
          </w:tcPr>
          <w:p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:rsidTr="00287C25">
        <w:trPr>
          <w:trHeight w:val="215"/>
        </w:trPr>
        <w:tc>
          <w:tcPr>
            <w:tcW w:w="10800" w:type="dxa"/>
            <w:shd w:val="clear" w:color="auto" w:fill="auto"/>
          </w:tcPr>
          <w:p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:rsidTr="00287C25">
        <w:trPr>
          <w:trHeight w:val="215"/>
        </w:trPr>
        <w:tc>
          <w:tcPr>
            <w:tcW w:w="10800" w:type="dxa"/>
            <w:shd w:val="clear" w:color="auto" w:fill="auto"/>
          </w:tcPr>
          <w:p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:rsidTr="00287C25">
        <w:trPr>
          <w:trHeight w:val="215"/>
        </w:trPr>
        <w:tc>
          <w:tcPr>
            <w:tcW w:w="10800" w:type="dxa"/>
            <w:shd w:val="clear" w:color="auto" w:fill="auto"/>
          </w:tcPr>
          <w:p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</w:tbl>
    <w:p w:rsidR="00734D52" w:rsidRPr="00734D52" w:rsidRDefault="00734D52" w:rsidP="00E223E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734D52" w:rsidRPr="00734D52" w:rsidSect="009B6975">
      <w:footerReference w:type="default" r:id="rId10"/>
      <w:pgSz w:w="12240" w:h="15840"/>
      <w:pgMar w:top="720" w:right="720" w:bottom="720" w:left="72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56" w:rsidRDefault="00864A56">
      <w:r>
        <w:separator/>
      </w:r>
    </w:p>
  </w:endnote>
  <w:endnote w:type="continuationSeparator" w:id="0">
    <w:p w:rsidR="00864A56" w:rsidRDefault="0086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F5" w:rsidRPr="009052C3" w:rsidRDefault="009B6975" w:rsidP="00790BF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Informed Consent Process Checklist v</w:t>
    </w:r>
    <w:r w:rsidR="007F4C36">
      <w:rPr>
        <w:rFonts w:ascii="Arial" w:hAnsi="Arial" w:cs="Arial"/>
        <w:sz w:val="16"/>
        <w:szCs w:val="16"/>
      </w:rPr>
      <w:t>09</w:t>
    </w:r>
    <w:r>
      <w:rPr>
        <w:rFonts w:ascii="Arial" w:hAnsi="Arial" w:cs="Arial"/>
        <w:sz w:val="16"/>
        <w:szCs w:val="16"/>
      </w:rPr>
      <w:t>.</w:t>
    </w:r>
    <w:r w:rsidR="007F4C36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.17</w:t>
    </w:r>
  </w:p>
  <w:p w:rsidR="00790BF5" w:rsidRPr="009052C3" w:rsidRDefault="00790BF5" w:rsidP="00790BF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Pr="009052C3">
      <w:rPr>
        <w:rFonts w:ascii="Arial" w:hAnsi="Arial" w:cs="Arial"/>
        <w:sz w:val="16"/>
        <w:szCs w:val="16"/>
      </w:rPr>
      <w:t>Office of the Institutional Review Board</w:t>
    </w:r>
  </w:p>
  <w:p w:rsidR="00381D0D" w:rsidRPr="00790BF5" w:rsidRDefault="00790BF5" w:rsidP="00790BF5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7F4C36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7F4C36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56" w:rsidRDefault="00864A56">
      <w:r>
        <w:separator/>
      </w:r>
    </w:p>
  </w:footnote>
  <w:footnote w:type="continuationSeparator" w:id="0">
    <w:p w:rsidR="00864A56" w:rsidRDefault="0086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4EC"/>
    <w:multiLevelType w:val="hybridMultilevel"/>
    <w:tmpl w:val="6F7458BC"/>
    <w:lvl w:ilvl="0" w:tplc="DC424A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C424A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0FA2"/>
    <w:multiLevelType w:val="hybridMultilevel"/>
    <w:tmpl w:val="DA22F1C8"/>
    <w:lvl w:ilvl="0" w:tplc="DC424A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A02"/>
    <w:multiLevelType w:val="hybridMultilevel"/>
    <w:tmpl w:val="5326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588"/>
    <w:multiLevelType w:val="hybridMultilevel"/>
    <w:tmpl w:val="8DC088DC"/>
    <w:lvl w:ilvl="0" w:tplc="DC424A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C424A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89"/>
    <w:rsid w:val="000552E8"/>
    <w:rsid w:val="000714E9"/>
    <w:rsid w:val="000C62C3"/>
    <w:rsid w:val="00113F09"/>
    <w:rsid w:val="00185119"/>
    <w:rsid w:val="001B2B5C"/>
    <w:rsid w:val="001C73C8"/>
    <w:rsid w:val="001D749C"/>
    <w:rsid w:val="001F57B1"/>
    <w:rsid w:val="002625EE"/>
    <w:rsid w:val="00287C25"/>
    <w:rsid w:val="002A547A"/>
    <w:rsid w:val="003469C5"/>
    <w:rsid w:val="00362F26"/>
    <w:rsid w:val="00370079"/>
    <w:rsid w:val="00381D0D"/>
    <w:rsid w:val="004419BA"/>
    <w:rsid w:val="004577BD"/>
    <w:rsid w:val="00480685"/>
    <w:rsid w:val="00523BC7"/>
    <w:rsid w:val="005371B7"/>
    <w:rsid w:val="005D6BE6"/>
    <w:rsid w:val="006100A8"/>
    <w:rsid w:val="00667ECA"/>
    <w:rsid w:val="006B61EF"/>
    <w:rsid w:val="006E2226"/>
    <w:rsid w:val="00701BE6"/>
    <w:rsid w:val="007105B3"/>
    <w:rsid w:val="00734D52"/>
    <w:rsid w:val="00757A31"/>
    <w:rsid w:val="00790BF5"/>
    <w:rsid w:val="007F4C36"/>
    <w:rsid w:val="007F5F62"/>
    <w:rsid w:val="00801516"/>
    <w:rsid w:val="0084720F"/>
    <w:rsid w:val="00847229"/>
    <w:rsid w:val="00864A56"/>
    <w:rsid w:val="008A499E"/>
    <w:rsid w:val="008B5390"/>
    <w:rsid w:val="00981102"/>
    <w:rsid w:val="009B6975"/>
    <w:rsid w:val="009D2644"/>
    <w:rsid w:val="009E6BAD"/>
    <w:rsid w:val="009F7FBC"/>
    <w:rsid w:val="00A15C8E"/>
    <w:rsid w:val="00A25E7E"/>
    <w:rsid w:val="00A317DE"/>
    <w:rsid w:val="00A6128C"/>
    <w:rsid w:val="00A77484"/>
    <w:rsid w:val="00AF60A3"/>
    <w:rsid w:val="00B54677"/>
    <w:rsid w:val="00B54814"/>
    <w:rsid w:val="00BA52DF"/>
    <w:rsid w:val="00BC3538"/>
    <w:rsid w:val="00BF1D57"/>
    <w:rsid w:val="00C33319"/>
    <w:rsid w:val="00C80063"/>
    <w:rsid w:val="00CC2B55"/>
    <w:rsid w:val="00D57D89"/>
    <w:rsid w:val="00D72F94"/>
    <w:rsid w:val="00DA0503"/>
    <w:rsid w:val="00DA3435"/>
    <w:rsid w:val="00DB2243"/>
    <w:rsid w:val="00DC5DE8"/>
    <w:rsid w:val="00DC6888"/>
    <w:rsid w:val="00DF738B"/>
    <w:rsid w:val="00E1045C"/>
    <w:rsid w:val="00E223E0"/>
    <w:rsid w:val="00E42BCE"/>
    <w:rsid w:val="00E4424E"/>
    <w:rsid w:val="00E44A71"/>
    <w:rsid w:val="00E470A9"/>
    <w:rsid w:val="00E555E3"/>
    <w:rsid w:val="00E7173C"/>
    <w:rsid w:val="00E732AD"/>
    <w:rsid w:val="00EA14C0"/>
    <w:rsid w:val="00F03660"/>
    <w:rsid w:val="00FB0F36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BC6F559"/>
  <w15:chartTrackingRefBased/>
  <w15:docId w15:val="{DF61C838-0509-4552-A562-8326280E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E2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2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CF1"/>
  </w:style>
  <w:style w:type="paragraph" w:styleId="NormalWeb">
    <w:name w:val="Normal (Web)"/>
    <w:basedOn w:val="Normal"/>
    <w:rsid w:val="001C73C8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790BF5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90BF5"/>
    <w:rPr>
      <w:sz w:val="24"/>
      <w:szCs w:val="24"/>
    </w:rPr>
  </w:style>
  <w:style w:type="character" w:styleId="Hyperlink">
    <w:name w:val="Hyperlink"/>
    <w:uiPriority w:val="99"/>
    <w:semiHidden/>
    <w:unhideWhenUsed/>
    <w:rsid w:val="00E22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FBA7-073F-4B30-B147-AC3805BD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and Neurological Exam Template for Research</vt:lpstr>
    </vt:vector>
  </TitlesOfParts>
  <Company>University of New Mexico</Company>
  <LinksUpToDate>false</LinksUpToDate>
  <CharactersWithSpaces>1512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Neurological Exam Template for Research</dc:title>
  <dc:subject/>
  <dc:creator>OIRB</dc:creator>
  <cp:keywords/>
  <dc:description/>
  <cp:lastModifiedBy>Cecilia Brooke Cholka</cp:lastModifiedBy>
  <cp:revision>4</cp:revision>
  <cp:lastPrinted>2009-08-20T20:29:00Z</cp:lastPrinted>
  <dcterms:created xsi:type="dcterms:W3CDTF">2017-09-15T21:29:00Z</dcterms:created>
  <dcterms:modified xsi:type="dcterms:W3CDTF">2017-09-20T23:04:00Z</dcterms:modified>
</cp:coreProperties>
</file>