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2" w:type="dxa"/>
        <w:tblInd w:w="-72" w:type="dxa"/>
        <w:tblLook w:val="04A0" w:firstRow="1" w:lastRow="0" w:firstColumn="1" w:lastColumn="0" w:noHBand="0" w:noVBand="1"/>
      </w:tblPr>
      <w:tblGrid>
        <w:gridCol w:w="10242"/>
        <w:gridCol w:w="4410"/>
      </w:tblGrid>
      <w:tr w:rsidR="00912172" w:rsidRPr="00CB1006" w14:paraId="47537B9D" w14:textId="77777777" w:rsidTr="00CB1006">
        <w:trPr>
          <w:trHeight w:val="890"/>
        </w:trPr>
        <w:tc>
          <w:tcPr>
            <w:tcW w:w="10242" w:type="dxa"/>
            <w:shd w:val="clear" w:color="auto" w:fill="auto"/>
          </w:tcPr>
          <w:p w14:paraId="258DC317" w14:textId="77777777" w:rsidR="00912172" w:rsidRPr="00CB1006" w:rsidRDefault="00912172" w:rsidP="004D0F94">
            <w:pPr>
              <w:pStyle w:val="Header"/>
              <w:spacing w:before="60"/>
              <w:rPr>
                <w:color w:val="BA0C2F" w:themeColor="background1"/>
                <w:sz w:val="28"/>
                <w:szCs w:val="28"/>
              </w:rPr>
            </w:pPr>
            <w:r w:rsidRPr="00CB1006">
              <w:rPr>
                <w:color w:val="BA0C2F" w:themeColor="background1"/>
                <w:sz w:val="28"/>
                <w:szCs w:val="28"/>
              </w:rPr>
              <w:t>Event Reporting Log</w:t>
            </w:r>
          </w:p>
          <w:p w14:paraId="243D392E" w14:textId="77777777" w:rsidR="00912172" w:rsidRDefault="00912172" w:rsidP="00CB1006">
            <w:pPr>
              <w:pStyle w:val="Header"/>
              <w:rPr>
                <w:sz w:val="18"/>
                <w:szCs w:val="18"/>
              </w:rPr>
            </w:pPr>
            <w:r w:rsidRPr="00CB1006">
              <w:rPr>
                <w:sz w:val="18"/>
                <w:szCs w:val="18"/>
              </w:rPr>
              <w:t xml:space="preserve">This log is for researchers to use to track events and the outcome of events including reporting to IRB. For reporting expectations, see SOP </w:t>
            </w:r>
            <w:r w:rsidR="00CB1006" w:rsidRPr="00CB1006">
              <w:rPr>
                <w:sz w:val="18"/>
                <w:szCs w:val="18"/>
              </w:rPr>
              <w:t>401</w:t>
            </w:r>
            <w:r w:rsidRPr="00CB1006">
              <w:rPr>
                <w:sz w:val="18"/>
                <w:szCs w:val="18"/>
              </w:rPr>
              <w:t>. Use additional pages as needed.</w:t>
            </w:r>
          </w:p>
          <w:p w14:paraId="4A82175B" w14:textId="031A0143" w:rsidR="009C374A" w:rsidRPr="009C374A" w:rsidRDefault="009C374A" w:rsidP="009C374A">
            <w:pPr>
              <w:pStyle w:val="Header"/>
              <w:jc w:val="right"/>
              <w:rPr>
                <w:sz w:val="16"/>
                <w:szCs w:val="16"/>
              </w:rPr>
            </w:pPr>
            <w:r w:rsidRPr="009C374A">
              <w:rPr>
                <w:color w:val="A7A8AA" w:themeColor="text2"/>
                <w:sz w:val="16"/>
                <w:szCs w:val="16"/>
              </w:rPr>
              <w:t>V09.20.17</w:t>
            </w:r>
          </w:p>
        </w:tc>
        <w:tc>
          <w:tcPr>
            <w:tcW w:w="4410" w:type="dxa"/>
            <w:shd w:val="clear" w:color="auto" w:fill="auto"/>
          </w:tcPr>
          <w:p w14:paraId="7BC6DB44" w14:textId="77777777" w:rsidR="00CB1006" w:rsidRPr="00CB1006" w:rsidRDefault="00CB1006" w:rsidP="00CB1006">
            <w:pPr>
              <w:pStyle w:val="Header"/>
              <w:jc w:val="center"/>
              <w:rPr>
                <w:color w:val="808080"/>
                <w:sz w:val="16"/>
                <w:szCs w:val="16"/>
              </w:rPr>
            </w:pPr>
            <w:r w:rsidRPr="00CB1006">
              <w:rPr>
                <w:noProof/>
              </w:rPr>
              <w:drawing>
                <wp:inline distT="0" distB="0" distL="0" distR="0" wp14:anchorId="490D0428" wp14:editId="136551B1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6BE69" w14:textId="77777777" w:rsidR="00912172" w:rsidRPr="00CB1006" w:rsidRDefault="00CB1006" w:rsidP="00CB1006">
            <w:pPr>
              <w:pStyle w:val="Header"/>
              <w:jc w:val="center"/>
              <w:rPr>
                <w:color w:val="808080"/>
                <w:sz w:val="16"/>
                <w:szCs w:val="16"/>
              </w:rPr>
            </w:pPr>
            <w:r w:rsidRPr="00CB1006">
              <w:rPr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CB1006">
              <w:rPr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CB1006">
                <w:rPr>
                  <w:rStyle w:val="Hyperlink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14:paraId="68BA1C16" w14:textId="77777777" w:rsidR="00912172" w:rsidRPr="00CB1006" w:rsidRDefault="00912172">
      <w:pPr>
        <w:rPr>
          <w:sz w:val="16"/>
          <w:szCs w:val="16"/>
        </w:rPr>
      </w:pPr>
    </w:p>
    <w:tbl>
      <w:tblPr>
        <w:tblW w:w="5018" w:type="pct"/>
        <w:tblInd w:w="-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69"/>
        <w:gridCol w:w="1138"/>
        <w:gridCol w:w="1202"/>
        <w:gridCol w:w="2432"/>
        <w:gridCol w:w="2158"/>
        <w:gridCol w:w="5196"/>
      </w:tblGrid>
      <w:tr w:rsidR="00F42B83" w:rsidRPr="00CB1006" w14:paraId="5C98CFED" w14:textId="77777777" w:rsidTr="00CB1006"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14:paraId="46D460F7" w14:textId="77777777" w:rsidR="00F42B83" w:rsidRPr="00CB1006" w:rsidRDefault="00F42B83" w:rsidP="004D0F94">
            <w:pPr>
              <w:spacing w:before="60" w:after="60"/>
              <w:rPr>
                <w:rFonts w:eastAsia="MS Mincho"/>
                <w:color w:val="FFFFFF"/>
                <w:sz w:val="18"/>
                <w:szCs w:val="18"/>
              </w:rPr>
            </w:pPr>
            <w:r w:rsidRPr="00CB1006">
              <w:rPr>
                <w:rFonts w:eastAsia="MS Mincho"/>
                <w:color w:val="FFFFFF"/>
                <w:sz w:val="18"/>
                <w:szCs w:val="18"/>
              </w:rPr>
              <w:t>Project Identification</w:t>
            </w:r>
          </w:p>
        </w:tc>
      </w:tr>
      <w:tr w:rsidR="00F42B83" w:rsidRPr="00CB1006" w14:paraId="53A18907" w14:textId="77777777" w:rsidTr="00CB1006">
        <w:trPr>
          <w:trHeight w:val="278"/>
        </w:trPr>
        <w:tc>
          <w:tcPr>
            <w:tcW w:w="802" w:type="pct"/>
            <w:gridSpan w:val="2"/>
            <w:shd w:val="clear" w:color="auto" w:fill="auto"/>
          </w:tcPr>
          <w:p w14:paraId="6D6D9C06" w14:textId="77777777" w:rsidR="00F42B83" w:rsidRPr="00CB1006" w:rsidRDefault="00F42B83" w:rsidP="00F42B83">
            <w:pPr>
              <w:spacing w:before="60" w:after="60"/>
              <w:rPr>
                <w:i/>
                <w:sz w:val="18"/>
                <w:szCs w:val="18"/>
              </w:rPr>
            </w:pPr>
            <w:r w:rsidRPr="00CB1006">
              <w:rPr>
                <w:i/>
                <w:sz w:val="18"/>
                <w:szCs w:val="18"/>
              </w:rPr>
              <w:t>Principal Investigator (PI)</w:t>
            </w:r>
          </w:p>
        </w:tc>
        <w:tc>
          <w:tcPr>
            <w:tcW w:w="1652" w:type="pct"/>
            <w:gridSpan w:val="3"/>
          </w:tcPr>
          <w:p w14:paraId="210785B9" w14:textId="3EE30799" w:rsidR="00F42B83" w:rsidRPr="00CB1006" w:rsidRDefault="00F42B83" w:rsidP="00F42B8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47" w:type="pct"/>
          </w:tcPr>
          <w:p w14:paraId="38A1C148" w14:textId="77777777" w:rsidR="00F42B83" w:rsidRPr="00CB1006" w:rsidRDefault="00F42B83" w:rsidP="00F42B83">
            <w:pPr>
              <w:spacing w:before="60" w:after="60"/>
              <w:rPr>
                <w:b/>
                <w:sz w:val="18"/>
                <w:szCs w:val="18"/>
              </w:rPr>
            </w:pPr>
            <w:r w:rsidRPr="00CB1006">
              <w:rPr>
                <w:i/>
                <w:sz w:val="18"/>
                <w:szCs w:val="18"/>
              </w:rPr>
              <w:t>Student Investigator (SI)</w:t>
            </w:r>
          </w:p>
        </w:tc>
        <w:tc>
          <w:tcPr>
            <w:tcW w:w="1799" w:type="pct"/>
          </w:tcPr>
          <w:p w14:paraId="3080AE0A" w14:textId="5756ABDC" w:rsidR="00F42B83" w:rsidRPr="00CB1006" w:rsidRDefault="00F42B83" w:rsidP="00F42B83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42B83" w:rsidRPr="00CB1006" w14:paraId="487493F6" w14:textId="77777777" w:rsidTr="00CB1006">
        <w:trPr>
          <w:trHeight w:val="314"/>
        </w:trPr>
        <w:tc>
          <w:tcPr>
            <w:tcW w:w="709" w:type="pct"/>
            <w:shd w:val="clear" w:color="auto" w:fill="auto"/>
          </w:tcPr>
          <w:p w14:paraId="7712B1BF" w14:textId="77777777" w:rsidR="00F42B83" w:rsidRPr="00CB1006" w:rsidRDefault="00F42B83" w:rsidP="00F42B83">
            <w:pPr>
              <w:spacing w:before="60" w:after="60"/>
              <w:rPr>
                <w:i/>
                <w:sz w:val="18"/>
                <w:szCs w:val="18"/>
              </w:rPr>
            </w:pPr>
            <w:r w:rsidRPr="00CB1006">
              <w:rPr>
                <w:i/>
                <w:sz w:val="18"/>
                <w:szCs w:val="18"/>
              </w:rPr>
              <w:t>IRB reference number:</w:t>
            </w:r>
          </w:p>
        </w:tc>
        <w:tc>
          <w:tcPr>
            <w:tcW w:w="487" w:type="pct"/>
            <w:gridSpan w:val="2"/>
            <w:shd w:val="clear" w:color="auto" w:fill="auto"/>
          </w:tcPr>
          <w:p w14:paraId="2339F548" w14:textId="26A75A84" w:rsidR="00F42B83" w:rsidRPr="00CB1006" w:rsidRDefault="00F42B83" w:rsidP="00F42B83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01839F9B" w14:textId="77777777" w:rsidR="00F42B83" w:rsidRPr="00CB1006" w:rsidRDefault="00F42B83" w:rsidP="00F42B83">
            <w:pPr>
              <w:tabs>
                <w:tab w:val="center" w:pos="951"/>
              </w:tabs>
              <w:spacing w:before="60" w:after="60"/>
              <w:rPr>
                <w:i/>
                <w:sz w:val="18"/>
                <w:szCs w:val="18"/>
              </w:rPr>
            </w:pPr>
            <w:r w:rsidRPr="00CB1006">
              <w:rPr>
                <w:i/>
                <w:sz w:val="18"/>
                <w:szCs w:val="18"/>
              </w:rPr>
              <w:t>Project title:</w:t>
            </w:r>
            <w:r w:rsidRPr="00CB1006">
              <w:rPr>
                <w:i/>
                <w:sz w:val="18"/>
                <w:szCs w:val="18"/>
              </w:rPr>
              <w:tab/>
            </w:r>
          </w:p>
        </w:tc>
        <w:tc>
          <w:tcPr>
            <w:tcW w:w="3388" w:type="pct"/>
            <w:gridSpan w:val="3"/>
          </w:tcPr>
          <w:p w14:paraId="318EA59F" w14:textId="7D483CF0" w:rsidR="00F42B83" w:rsidRPr="00CB1006" w:rsidRDefault="00F42B83" w:rsidP="00F42B83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3B5D297C" w14:textId="77777777" w:rsidR="004D7955" w:rsidRPr="00CB1006" w:rsidRDefault="004D7955" w:rsidP="003E0624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rPr>
          <w:b/>
          <w:i/>
          <w:sz w:val="16"/>
          <w:szCs w:val="16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990"/>
        <w:gridCol w:w="1530"/>
        <w:gridCol w:w="1080"/>
        <w:gridCol w:w="1237"/>
        <w:gridCol w:w="900"/>
        <w:gridCol w:w="1013"/>
        <w:gridCol w:w="990"/>
      </w:tblGrid>
      <w:tr w:rsidR="009D62C1" w:rsidRPr="00CB1006" w14:paraId="2CAB3F5D" w14:textId="77777777" w:rsidTr="00D713C8">
        <w:tc>
          <w:tcPr>
            <w:tcW w:w="6930" w:type="dxa"/>
            <w:shd w:val="clear" w:color="auto" w:fill="BA0C2F" w:themeFill="background1"/>
            <w:vAlign w:val="bottom"/>
          </w:tcPr>
          <w:p w14:paraId="000D456E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Event Description and Action Taken</w:t>
            </w:r>
          </w:p>
        </w:tc>
        <w:tc>
          <w:tcPr>
            <w:tcW w:w="990" w:type="dxa"/>
            <w:shd w:val="clear" w:color="auto" w:fill="BA0C2F" w:themeFill="background1"/>
            <w:vAlign w:val="bottom"/>
          </w:tcPr>
          <w:p w14:paraId="182D3619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Date of event</w:t>
            </w:r>
          </w:p>
          <w:p w14:paraId="19812C36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i/>
                <w:color w:val="FFFFFF"/>
                <w:sz w:val="16"/>
                <w:szCs w:val="16"/>
              </w:rPr>
            </w:pPr>
            <w:r w:rsidRPr="00CB1006">
              <w:rPr>
                <w:i/>
                <w:color w:val="FFFFFF"/>
                <w:sz w:val="16"/>
                <w:szCs w:val="16"/>
              </w:rPr>
              <w:t>mm/dd/yy</w:t>
            </w:r>
          </w:p>
        </w:tc>
        <w:tc>
          <w:tcPr>
            <w:tcW w:w="1530" w:type="dxa"/>
            <w:shd w:val="clear" w:color="auto" w:fill="BA0C2F" w:themeFill="background1"/>
            <w:vAlign w:val="bottom"/>
          </w:tcPr>
          <w:p w14:paraId="0B89CD8F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Participant ID - Pseudonym</w:t>
            </w:r>
          </w:p>
        </w:tc>
        <w:tc>
          <w:tcPr>
            <w:tcW w:w="1080" w:type="dxa"/>
            <w:shd w:val="clear" w:color="auto" w:fill="BA0C2F" w:themeFill="background1"/>
            <w:vAlign w:val="bottom"/>
          </w:tcPr>
          <w:p w14:paraId="409FA23D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Possibly Related to Research</w:t>
            </w:r>
          </w:p>
          <w:p w14:paraId="471FC3CA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i/>
                <w:color w:val="FFFFFF"/>
                <w:sz w:val="16"/>
                <w:szCs w:val="16"/>
              </w:rPr>
            </w:pPr>
            <w:r w:rsidRPr="00CB1006">
              <w:rPr>
                <w:i/>
                <w:color w:val="FFFFFF"/>
                <w:sz w:val="16"/>
                <w:szCs w:val="16"/>
              </w:rPr>
              <w:t>Yes/No</w:t>
            </w:r>
          </w:p>
        </w:tc>
        <w:tc>
          <w:tcPr>
            <w:tcW w:w="1237" w:type="dxa"/>
            <w:shd w:val="clear" w:color="auto" w:fill="BA0C2F" w:themeFill="background1"/>
            <w:vAlign w:val="bottom"/>
          </w:tcPr>
          <w:p w14:paraId="28A6E48A" w14:textId="25332CF0" w:rsidR="00D25A3F" w:rsidRPr="00CB1006" w:rsidRDefault="00D713C8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Une</w:t>
            </w:r>
            <w:r w:rsidR="00D25A3F" w:rsidRPr="00CB1006">
              <w:rPr>
                <w:color w:val="FFFFFF"/>
                <w:sz w:val="18"/>
                <w:szCs w:val="18"/>
              </w:rPr>
              <w:t>xpected</w:t>
            </w:r>
          </w:p>
          <w:p w14:paraId="259A58E7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6"/>
                <w:szCs w:val="16"/>
              </w:rPr>
            </w:pPr>
            <w:r w:rsidRPr="00CB1006">
              <w:rPr>
                <w:i/>
                <w:color w:val="FFFFFF"/>
                <w:sz w:val="16"/>
                <w:szCs w:val="16"/>
              </w:rPr>
              <w:t>Yes/No</w:t>
            </w:r>
          </w:p>
        </w:tc>
        <w:tc>
          <w:tcPr>
            <w:tcW w:w="900" w:type="dxa"/>
            <w:shd w:val="clear" w:color="auto" w:fill="BA0C2F" w:themeFill="background1"/>
            <w:vAlign w:val="bottom"/>
          </w:tcPr>
          <w:p w14:paraId="2D51566F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Greater Risk of harm</w:t>
            </w:r>
          </w:p>
          <w:p w14:paraId="246DA2DD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6"/>
                <w:szCs w:val="16"/>
              </w:rPr>
            </w:pPr>
            <w:r w:rsidRPr="00CB1006">
              <w:rPr>
                <w:i/>
                <w:color w:val="FFFFFF"/>
                <w:sz w:val="16"/>
                <w:szCs w:val="16"/>
              </w:rPr>
              <w:t>Yes/No</w:t>
            </w:r>
          </w:p>
        </w:tc>
        <w:tc>
          <w:tcPr>
            <w:tcW w:w="1013" w:type="dxa"/>
            <w:shd w:val="clear" w:color="auto" w:fill="BA0C2F" w:themeFill="background1"/>
            <w:vAlign w:val="bottom"/>
          </w:tcPr>
          <w:p w14:paraId="1D0DB727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Date Reported to IRB</w:t>
            </w:r>
          </w:p>
        </w:tc>
        <w:tc>
          <w:tcPr>
            <w:tcW w:w="990" w:type="dxa"/>
            <w:shd w:val="clear" w:color="auto" w:fill="BA0C2F" w:themeFill="background1"/>
            <w:vAlign w:val="bottom"/>
          </w:tcPr>
          <w:p w14:paraId="323815DB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  <w:r w:rsidRPr="00CB1006">
              <w:rPr>
                <w:color w:val="FFFFFF"/>
                <w:sz w:val="18"/>
                <w:szCs w:val="18"/>
              </w:rPr>
              <w:t>Date Project Team Trained</w:t>
            </w:r>
          </w:p>
        </w:tc>
      </w:tr>
      <w:tr w:rsidR="00C5362C" w:rsidRPr="00CB1006" w14:paraId="5560EFE3" w14:textId="77777777" w:rsidTr="00D713C8">
        <w:tc>
          <w:tcPr>
            <w:tcW w:w="9450" w:type="dxa"/>
            <w:gridSpan w:val="3"/>
            <w:shd w:val="clear" w:color="auto" w:fill="A7A8AA" w:themeFill="text2"/>
            <w:vAlign w:val="bottom"/>
          </w:tcPr>
          <w:p w14:paraId="6D6AA3E1" w14:textId="77777777" w:rsidR="00C5362C" w:rsidRPr="00CB1006" w:rsidRDefault="00C5362C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3217" w:type="dxa"/>
            <w:gridSpan w:val="3"/>
            <w:shd w:val="clear" w:color="auto" w:fill="A7A8AA" w:themeFill="text2"/>
            <w:vAlign w:val="bottom"/>
          </w:tcPr>
          <w:p w14:paraId="22470DF0" w14:textId="71A4398E" w:rsidR="00C5362C" w:rsidRPr="00C5362C" w:rsidRDefault="00C5362C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color w:val="FFFFFF"/>
                <w:sz w:val="16"/>
                <w:szCs w:val="16"/>
              </w:rPr>
            </w:pPr>
            <w:r w:rsidRPr="00C5362C">
              <w:rPr>
                <w:b/>
                <w:sz w:val="16"/>
                <w:szCs w:val="16"/>
              </w:rPr>
              <w:t>If YES to all 3 questions, the event is reportable to the UNM IRB.</w:t>
            </w:r>
          </w:p>
        </w:tc>
        <w:tc>
          <w:tcPr>
            <w:tcW w:w="2003" w:type="dxa"/>
            <w:gridSpan w:val="2"/>
            <w:shd w:val="clear" w:color="auto" w:fill="A7A8AA" w:themeFill="text2"/>
            <w:vAlign w:val="bottom"/>
          </w:tcPr>
          <w:p w14:paraId="4871EB69" w14:textId="77777777" w:rsidR="00C5362C" w:rsidRPr="00CB1006" w:rsidRDefault="00C5362C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D25A3F" w:rsidRPr="00CB1006" w14:paraId="1E9C37C3" w14:textId="77777777" w:rsidTr="00D713C8">
        <w:trPr>
          <w:trHeight w:val="1800"/>
        </w:trPr>
        <w:tc>
          <w:tcPr>
            <w:tcW w:w="6930" w:type="dxa"/>
            <w:shd w:val="clear" w:color="auto" w:fill="auto"/>
          </w:tcPr>
          <w:p w14:paraId="40AA8D3B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14:paraId="69F8DDFB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B68E651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5855C4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21DF1DB7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83C356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3" w:type="dxa"/>
            <w:shd w:val="clear" w:color="auto" w:fill="auto"/>
          </w:tcPr>
          <w:p w14:paraId="64E96327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8DAFC0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2"/>
                <w:szCs w:val="22"/>
              </w:rPr>
            </w:pPr>
          </w:p>
        </w:tc>
      </w:tr>
      <w:tr w:rsidR="00D25A3F" w:rsidRPr="00CB1006" w14:paraId="4567CD36" w14:textId="77777777" w:rsidTr="00D713C8">
        <w:trPr>
          <w:trHeight w:val="1800"/>
        </w:trPr>
        <w:tc>
          <w:tcPr>
            <w:tcW w:w="6930" w:type="dxa"/>
            <w:shd w:val="clear" w:color="auto" w:fill="auto"/>
          </w:tcPr>
          <w:p w14:paraId="6A13F39A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90" w:type="dxa"/>
          </w:tcPr>
          <w:p w14:paraId="1A754AE4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0C6CE8B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14:paraId="05EE6971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13"/>
                <w:szCs w:val="13"/>
              </w:rPr>
            </w:pPr>
          </w:p>
        </w:tc>
        <w:tc>
          <w:tcPr>
            <w:tcW w:w="1237" w:type="dxa"/>
            <w:shd w:val="clear" w:color="auto" w:fill="auto"/>
          </w:tcPr>
          <w:p w14:paraId="264FB758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14:paraId="5B3973A6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1013" w:type="dxa"/>
            <w:shd w:val="clear" w:color="auto" w:fill="auto"/>
          </w:tcPr>
          <w:p w14:paraId="4616887D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697EED70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</w:tr>
      <w:tr w:rsidR="00D25A3F" w:rsidRPr="00CB1006" w14:paraId="01632E33" w14:textId="77777777" w:rsidTr="00D713C8">
        <w:trPr>
          <w:trHeight w:val="1800"/>
        </w:trPr>
        <w:tc>
          <w:tcPr>
            <w:tcW w:w="6930" w:type="dxa"/>
            <w:shd w:val="clear" w:color="auto" w:fill="auto"/>
          </w:tcPr>
          <w:p w14:paraId="3A385D32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90" w:type="dxa"/>
          </w:tcPr>
          <w:p w14:paraId="1F5C1312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A544D17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14:paraId="7F1E43FE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13"/>
                <w:szCs w:val="13"/>
              </w:rPr>
            </w:pPr>
          </w:p>
        </w:tc>
        <w:tc>
          <w:tcPr>
            <w:tcW w:w="1237" w:type="dxa"/>
            <w:shd w:val="clear" w:color="auto" w:fill="auto"/>
          </w:tcPr>
          <w:p w14:paraId="472362E8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14:paraId="33962D08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1013" w:type="dxa"/>
            <w:shd w:val="clear" w:color="auto" w:fill="auto"/>
          </w:tcPr>
          <w:p w14:paraId="234A6213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77A14864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</w:tr>
      <w:tr w:rsidR="00D25A3F" w:rsidRPr="00CB1006" w14:paraId="20D9A36A" w14:textId="77777777" w:rsidTr="00D713C8">
        <w:trPr>
          <w:trHeight w:val="1800"/>
        </w:trPr>
        <w:tc>
          <w:tcPr>
            <w:tcW w:w="6930" w:type="dxa"/>
            <w:shd w:val="clear" w:color="auto" w:fill="auto"/>
          </w:tcPr>
          <w:p w14:paraId="54F01665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90" w:type="dxa"/>
          </w:tcPr>
          <w:p w14:paraId="1997FF8E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733A7E0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1080" w:type="dxa"/>
            <w:shd w:val="clear" w:color="auto" w:fill="auto"/>
          </w:tcPr>
          <w:p w14:paraId="13BC2C8C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13"/>
                <w:szCs w:val="13"/>
              </w:rPr>
            </w:pPr>
          </w:p>
        </w:tc>
        <w:tc>
          <w:tcPr>
            <w:tcW w:w="1237" w:type="dxa"/>
            <w:shd w:val="clear" w:color="auto" w:fill="auto"/>
          </w:tcPr>
          <w:p w14:paraId="3505A730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00" w:type="dxa"/>
            <w:shd w:val="clear" w:color="auto" w:fill="auto"/>
          </w:tcPr>
          <w:p w14:paraId="34EBBC59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1013" w:type="dxa"/>
            <w:shd w:val="clear" w:color="auto" w:fill="auto"/>
          </w:tcPr>
          <w:p w14:paraId="52A568FD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2EB996C4" w14:textId="77777777" w:rsidR="00D25A3F" w:rsidRPr="00CB1006" w:rsidRDefault="00D25A3F" w:rsidP="00D25A3F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i/>
              </w:rPr>
            </w:pPr>
          </w:p>
        </w:tc>
      </w:tr>
    </w:tbl>
    <w:p w14:paraId="585ED48D" w14:textId="77777777" w:rsidR="006049BF" w:rsidRPr="00CB1006" w:rsidRDefault="006049BF" w:rsidP="00912172"/>
    <w:sectPr w:rsidR="006049BF" w:rsidRPr="00CB1006" w:rsidSect="00912172">
      <w:pgSz w:w="15840" w:h="12240" w:orient="landscape"/>
      <w:pgMar w:top="450" w:right="720" w:bottom="450" w:left="720" w:header="576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7D89" w14:textId="77777777" w:rsidR="00904B66" w:rsidRDefault="00904B66">
      <w:r>
        <w:separator/>
      </w:r>
    </w:p>
  </w:endnote>
  <w:endnote w:type="continuationSeparator" w:id="0">
    <w:p w14:paraId="4AE946A3" w14:textId="77777777" w:rsidR="00904B66" w:rsidRDefault="0090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0F9B" w14:textId="77777777" w:rsidR="00904B66" w:rsidRDefault="00904B66">
      <w:r>
        <w:separator/>
      </w:r>
    </w:p>
  </w:footnote>
  <w:footnote w:type="continuationSeparator" w:id="0">
    <w:p w14:paraId="133CC56D" w14:textId="77777777" w:rsidR="00904B66" w:rsidRDefault="0090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9A9"/>
    <w:multiLevelType w:val="hybridMultilevel"/>
    <w:tmpl w:val="4FBAE962"/>
    <w:lvl w:ilvl="0" w:tplc="C6E61F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5"/>
    <w:rsid w:val="000859A7"/>
    <w:rsid w:val="000E217C"/>
    <w:rsid w:val="001716EA"/>
    <w:rsid w:val="001A51D3"/>
    <w:rsid w:val="001D3FBF"/>
    <w:rsid w:val="001F5313"/>
    <w:rsid w:val="002D42FF"/>
    <w:rsid w:val="002D4953"/>
    <w:rsid w:val="00381B74"/>
    <w:rsid w:val="003B74CE"/>
    <w:rsid w:val="003C4EBB"/>
    <w:rsid w:val="003E0624"/>
    <w:rsid w:val="004356DA"/>
    <w:rsid w:val="004C0D2A"/>
    <w:rsid w:val="004D0F94"/>
    <w:rsid w:val="004D7955"/>
    <w:rsid w:val="004E0D93"/>
    <w:rsid w:val="004E2DEC"/>
    <w:rsid w:val="00527BCD"/>
    <w:rsid w:val="005479CC"/>
    <w:rsid w:val="005C59B9"/>
    <w:rsid w:val="006049BF"/>
    <w:rsid w:val="006129E5"/>
    <w:rsid w:val="00613C50"/>
    <w:rsid w:val="006D7B62"/>
    <w:rsid w:val="006F3D2D"/>
    <w:rsid w:val="0073637C"/>
    <w:rsid w:val="007378F1"/>
    <w:rsid w:val="00743830"/>
    <w:rsid w:val="00774A51"/>
    <w:rsid w:val="007D1D79"/>
    <w:rsid w:val="007F0140"/>
    <w:rsid w:val="007F4986"/>
    <w:rsid w:val="00882E38"/>
    <w:rsid w:val="00904B66"/>
    <w:rsid w:val="00912172"/>
    <w:rsid w:val="00931413"/>
    <w:rsid w:val="009C374A"/>
    <w:rsid w:val="009D42A6"/>
    <w:rsid w:val="009D62C1"/>
    <w:rsid w:val="00A0481C"/>
    <w:rsid w:val="00A67A5E"/>
    <w:rsid w:val="00AC65EF"/>
    <w:rsid w:val="00B7464F"/>
    <w:rsid w:val="00B93BFA"/>
    <w:rsid w:val="00BD43F5"/>
    <w:rsid w:val="00BE7285"/>
    <w:rsid w:val="00C5362C"/>
    <w:rsid w:val="00CB1006"/>
    <w:rsid w:val="00D25A3F"/>
    <w:rsid w:val="00D713C8"/>
    <w:rsid w:val="00D77A55"/>
    <w:rsid w:val="00E31AAB"/>
    <w:rsid w:val="00E36C40"/>
    <w:rsid w:val="00E9582E"/>
    <w:rsid w:val="00EE23FF"/>
    <w:rsid w:val="00F04D12"/>
    <w:rsid w:val="00F313D0"/>
    <w:rsid w:val="00F42B83"/>
    <w:rsid w:val="00F57F4B"/>
    <w:rsid w:val="00F85D43"/>
    <w:rsid w:val="00FD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DE08AD"/>
  <w15:chartTrackingRefBased/>
  <w15:docId w15:val="{C84111E0-3CEF-4870-B297-0CA8DA1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9A7"/>
  </w:style>
  <w:style w:type="character" w:customStyle="1" w:styleId="FooterChar">
    <w:name w:val="Footer Char"/>
    <w:link w:val="Footer"/>
    <w:uiPriority w:val="99"/>
    <w:rsid w:val="006D7B6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E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12172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9121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5E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E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9702-88BB-40B2-9D17-0A706749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Form</vt:lpstr>
    </vt:vector>
  </TitlesOfParts>
  <Company>KAI Research, Inc.</Company>
  <LinksUpToDate>false</LinksUpToDate>
  <CharactersWithSpaces>794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subject/>
  <dc:creator>OIRB</dc:creator>
  <cp:keywords/>
  <dc:description/>
  <cp:lastModifiedBy>Cecilia Brooke Cholka</cp:lastModifiedBy>
  <cp:revision>8</cp:revision>
  <cp:lastPrinted>2008-03-25T18:22:00Z</cp:lastPrinted>
  <dcterms:created xsi:type="dcterms:W3CDTF">2017-09-19T16:21:00Z</dcterms:created>
  <dcterms:modified xsi:type="dcterms:W3CDTF">2018-10-23T00:03:00Z</dcterms:modified>
</cp:coreProperties>
</file>